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786"/>
        <w:gridCol w:w="613"/>
        <w:gridCol w:w="900"/>
        <w:gridCol w:w="244"/>
        <w:gridCol w:w="2052"/>
        <w:gridCol w:w="932"/>
        <w:gridCol w:w="654"/>
        <w:gridCol w:w="899"/>
      </w:tblGrid>
      <w:tr w:rsidR="00C02211" w:rsidRPr="00C02211" w14:paraId="4EDA18D2" w14:textId="77777777" w:rsidTr="007A281B">
        <w:trPr>
          <w:trHeight w:val="499"/>
          <w:jc w:val="center"/>
        </w:trPr>
        <w:tc>
          <w:tcPr>
            <w:tcW w:w="14390" w:type="dxa"/>
            <w:gridSpan w:val="9"/>
            <w:vAlign w:val="center"/>
          </w:tcPr>
          <w:p w14:paraId="7B823FE4" w14:textId="77777777" w:rsidR="00C02211" w:rsidRPr="00C02211" w:rsidRDefault="00C02211" w:rsidP="00C02211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0" w:name="_Toc99618405"/>
            <w:r w:rsidRPr="00C02211">
              <w:rPr>
                <w:rFonts w:ascii="Calibri" w:eastAsia="Calibri" w:hAnsi="Calibri" w:cs="Times New Roman"/>
                <w:b/>
                <w:bCs/>
              </w:rPr>
              <w:t>OPERATIONS BUDGET</w:t>
            </w:r>
            <w:bookmarkEnd w:id="0"/>
          </w:p>
        </w:tc>
      </w:tr>
      <w:tr w:rsidR="00C02211" w:rsidRPr="00C02211" w14:paraId="738358D8" w14:textId="77777777" w:rsidTr="00C02211">
        <w:trPr>
          <w:trHeight w:val="453"/>
          <w:jc w:val="center"/>
        </w:trPr>
        <w:tc>
          <w:tcPr>
            <w:tcW w:w="3840" w:type="dxa"/>
            <w:shd w:val="clear" w:color="auto" w:fill="A8D08D"/>
            <w:vAlign w:val="center"/>
          </w:tcPr>
          <w:p w14:paraId="1FF70808" w14:textId="77777777" w:rsidR="00C02211" w:rsidRPr="00C02211" w:rsidRDefault="00C02211" w:rsidP="00C02211">
            <w:pPr>
              <w:keepNext/>
              <w:keepLines/>
              <w:spacing w:before="40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</w:rPr>
            </w:pPr>
            <w:bookmarkStart w:id="1" w:name="_Toc99618406"/>
            <w:bookmarkStart w:id="2" w:name="_Toc99619723"/>
            <w:bookmarkStart w:id="3" w:name="_Toc100144736"/>
            <w:bookmarkStart w:id="4" w:name="_Toc204178261"/>
            <w:r w:rsidRPr="00C02211">
              <w:rPr>
                <w:rFonts w:ascii="Calibri Light" w:eastAsia="Times New Roman" w:hAnsi="Calibri Light" w:cs="Times New Roman"/>
                <w:b/>
                <w:color w:val="000000"/>
              </w:rPr>
              <w:t>REVENUE</w:t>
            </w:r>
            <w:bookmarkEnd w:id="1"/>
            <w:bookmarkEnd w:id="2"/>
            <w:bookmarkEnd w:id="3"/>
            <w:bookmarkEnd w:id="4"/>
          </w:p>
        </w:tc>
        <w:tc>
          <w:tcPr>
            <w:tcW w:w="988" w:type="dxa"/>
            <w:shd w:val="clear" w:color="auto" w:fill="E2EFD9"/>
            <w:vAlign w:val="center"/>
          </w:tcPr>
          <w:p w14:paraId="62FBE948" w14:textId="77777777" w:rsidR="00C02211" w:rsidRPr="00C02211" w:rsidRDefault="00C02211" w:rsidP="00C02211">
            <w:pPr>
              <w:keepNext/>
              <w:keepLines/>
              <w:spacing w:before="40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</w:pPr>
            <w:bookmarkStart w:id="5" w:name="_Toc99618407"/>
            <w:bookmarkStart w:id="6" w:name="_Toc99619724"/>
            <w:bookmarkStart w:id="7" w:name="_Toc100144737"/>
            <w:bookmarkStart w:id="8" w:name="_Toc204178262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Annual</w:t>
            </w:r>
            <w:bookmarkEnd w:id="5"/>
            <w:bookmarkEnd w:id="6"/>
            <w:bookmarkEnd w:id="7"/>
            <w:bookmarkEnd w:id="8"/>
          </w:p>
        </w:tc>
        <w:tc>
          <w:tcPr>
            <w:tcW w:w="895" w:type="dxa"/>
            <w:shd w:val="clear" w:color="auto" w:fill="E2EFD9"/>
            <w:vAlign w:val="center"/>
          </w:tcPr>
          <w:p w14:paraId="753148D8" w14:textId="77777777" w:rsidR="00C02211" w:rsidRPr="00C02211" w:rsidRDefault="00C02211" w:rsidP="00C02211">
            <w:pPr>
              <w:keepNext/>
              <w:keepLines/>
              <w:spacing w:before="40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</w:pPr>
            <w:bookmarkStart w:id="9" w:name="_Toc99618408"/>
            <w:bookmarkStart w:id="10" w:name="_Toc99619725"/>
            <w:bookmarkStart w:id="11" w:name="_Toc100144738"/>
            <w:bookmarkStart w:id="12" w:name="_Toc204178263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Per Unit</w:t>
            </w:r>
            <w:bookmarkEnd w:id="9"/>
            <w:bookmarkEnd w:id="10"/>
            <w:bookmarkEnd w:id="11"/>
            <w:bookmarkEnd w:id="12"/>
          </w:p>
        </w:tc>
        <w:tc>
          <w:tcPr>
            <w:tcW w:w="1069" w:type="dxa"/>
            <w:shd w:val="clear" w:color="auto" w:fill="E2EFD9"/>
            <w:vAlign w:val="center"/>
          </w:tcPr>
          <w:p w14:paraId="7EC47090" w14:textId="77777777" w:rsidR="00C02211" w:rsidRPr="00C02211" w:rsidRDefault="00C02211" w:rsidP="00C02211">
            <w:pPr>
              <w:keepNext/>
              <w:keepLines/>
              <w:spacing w:before="40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</w:pPr>
            <w:bookmarkStart w:id="13" w:name="_Toc99618409"/>
            <w:bookmarkStart w:id="14" w:name="_Toc99619726"/>
            <w:bookmarkStart w:id="15" w:name="_Toc100144739"/>
            <w:bookmarkStart w:id="16" w:name="_Toc204178264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% Revenue</w:t>
            </w:r>
            <w:bookmarkEnd w:id="13"/>
            <w:bookmarkEnd w:id="14"/>
            <w:bookmarkEnd w:id="15"/>
            <w:bookmarkEnd w:id="16"/>
          </w:p>
        </w:tc>
        <w:tc>
          <w:tcPr>
            <w:tcW w:w="313" w:type="dxa"/>
            <w:vAlign w:val="center"/>
          </w:tcPr>
          <w:p w14:paraId="511F4C4E" w14:textId="77777777" w:rsidR="00C02211" w:rsidRPr="00C02211" w:rsidRDefault="00C02211" w:rsidP="00C02211">
            <w:pPr>
              <w:keepNext/>
              <w:keepLines/>
              <w:spacing w:before="40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</w:rPr>
            </w:pPr>
          </w:p>
        </w:tc>
        <w:tc>
          <w:tcPr>
            <w:tcW w:w="4410" w:type="dxa"/>
            <w:shd w:val="clear" w:color="auto" w:fill="9CC2E5"/>
            <w:vAlign w:val="center"/>
          </w:tcPr>
          <w:p w14:paraId="38BF4040" w14:textId="77777777" w:rsidR="00C02211" w:rsidRPr="00C02211" w:rsidRDefault="00C02211" w:rsidP="00C02211">
            <w:pPr>
              <w:keepNext/>
              <w:keepLines/>
              <w:spacing w:before="40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</w:rPr>
            </w:pPr>
            <w:bookmarkStart w:id="17" w:name="_Toc99618410"/>
            <w:bookmarkStart w:id="18" w:name="_Toc99619727"/>
            <w:bookmarkStart w:id="19" w:name="_Toc100144740"/>
            <w:bookmarkStart w:id="20" w:name="_Toc204178265"/>
            <w:r w:rsidRPr="00C02211">
              <w:rPr>
                <w:rFonts w:ascii="Calibri Light" w:eastAsia="Times New Roman" w:hAnsi="Calibri Light" w:cs="Times New Roman"/>
                <w:b/>
                <w:color w:val="000000"/>
              </w:rPr>
              <w:t>OPERATING</w:t>
            </w:r>
            <w:bookmarkEnd w:id="17"/>
            <w:bookmarkEnd w:id="18"/>
            <w:bookmarkEnd w:id="19"/>
            <w:bookmarkEnd w:id="20"/>
          </w:p>
        </w:tc>
        <w:tc>
          <w:tcPr>
            <w:tcW w:w="900" w:type="dxa"/>
            <w:shd w:val="clear" w:color="auto" w:fill="DEEAF6"/>
            <w:vAlign w:val="center"/>
          </w:tcPr>
          <w:p w14:paraId="1C10B104" w14:textId="77777777" w:rsidR="00C02211" w:rsidRPr="00C02211" w:rsidRDefault="00C02211" w:rsidP="00C02211">
            <w:pPr>
              <w:keepNext/>
              <w:keepLines/>
              <w:spacing w:before="40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</w:pPr>
            <w:bookmarkStart w:id="21" w:name="_Toc99618411"/>
            <w:bookmarkStart w:id="22" w:name="_Toc99619728"/>
            <w:bookmarkStart w:id="23" w:name="_Toc100144741"/>
            <w:bookmarkStart w:id="24" w:name="_Toc204178266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Annual</w:t>
            </w:r>
            <w:bookmarkEnd w:id="21"/>
            <w:bookmarkEnd w:id="22"/>
            <w:bookmarkEnd w:id="23"/>
            <w:bookmarkEnd w:id="24"/>
          </w:p>
        </w:tc>
        <w:tc>
          <w:tcPr>
            <w:tcW w:w="909" w:type="dxa"/>
            <w:shd w:val="clear" w:color="auto" w:fill="DEEAF6"/>
            <w:vAlign w:val="center"/>
          </w:tcPr>
          <w:p w14:paraId="4763B128" w14:textId="77777777" w:rsidR="00C02211" w:rsidRPr="00C02211" w:rsidRDefault="00C02211" w:rsidP="00C02211">
            <w:pPr>
              <w:keepNext/>
              <w:keepLines/>
              <w:spacing w:before="40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</w:pPr>
            <w:bookmarkStart w:id="25" w:name="_Toc99618412"/>
            <w:bookmarkStart w:id="26" w:name="_Toc99619729"/>
            <w:bookmarkStart w:id="27" w:name="_Toc100144742"/>
            <w:bookmarkStart w:id="28" w:name="_Toc204178267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Per Unit</w:t>
            </w:r>
            <w:bookmarkEnd w:id="25"/>
            <w:bookmarkEnd w:id="26"/>
            <w:bookmarkEnd w:id="27"/>
            <w:bookmarkEnd w:id="28"/>
          </w:p>
        </w:tc>
        <w:tc>
          <w:tcPr>
            <w:tcW w:w="1060" w:type="dxa"/>
            <w:shd w:val="clear" w:color="auto" w:fill="DEEAF6"/>
            <w:vAlign w:val="center"/>
          </w:tcPr>
          <w:p w14:paraId="5690290A" w14:textId="77777777" w:rsidR="00C02211" w:rsidRPr="00C02211" w:rsidRDefault="00C02211" w:rsidP="00C02211">
            <w:pPr>
              <w:keepNext/>
              <w:keepLines/>
              <w:spacing w:before="40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</w:pPr>
            <w:bookmarkStart w:id="29" w:name="_Toc99618413"/>
            <w:bookmarkStart w:id="30" w:name="_Toc99619730"/>
            <w:bookmarkStart w:id="31" w:name="_Toc100144743"/>
            <w:bookmarkStart w:id="32" w:name="_Toc204178268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% Revenue</w:t>
            </w:r>
            <w:bookmarkEnd w:id="29"/>
            <w:bookmarkEnd w:id="30"/>
            <w:bookmarkEnd w:id="31"/>
            <w:bookmarkEnd w:id="32"/>
          </w:p>
        </w:tc>
      </w:tr>
      <w:tr w:rsidR="00C02211" w:rsidRPr="00C02211" w14:paraId="033D436E" w14:textId="77777777" w:rsidTr="007A281B">
        <w:trPr>
          <w:trHeight w:val="242"/>
          <w:jc w:val="center"/>
        </w:trPr>
        <w:tc>
          <w:tcPr>
            <w:tcW w:w="3840" w:type="dxa"/>
            <w:vAlign w:val="center"/>
          </w:tcPr>
          <w:p w14:paraId="10F44C1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33" w:name="_Toc99618414"/>
            <w:bookmarkStart w:id="34" w:name="_Toc99619731"/>
            <w:bookmarkStart w:id="35" w:name="_Toc100144744"/>
            <w:bookmarkStart w:id="36" w:name="_Toc204178269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Gross Rent Potential</w:t>
            </w:r>
            <w:bookmarkEnd w:id="33"/>
            <w:bookmarkEnd w:id="34"/>
            <w:bookmarkEnd w:id="35"/>
            <w:bookmarkEnd w:id="36"/>
          </w:p>
        </w:tc>
        <w:tc>
          <w:tcPr>
            <w:tcW w:w="988" w:type="dxa"/>
            <w:vAlign w:val="center"/>
          </w:tcPr>
          <w:p w14:paraId="0718888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33B031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9F1F42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7230467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410D572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37" w:name="_Toc99618415"/>
            <w:bookmarkStart w:id="38" w:name="_Toc99619732"/>
            <w:bookmarkStart w:id="39" w:name="_Toc100144745"/>
            <w:bookmarkStart w:id="40" w:name="_Toc204178270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Elevator</w:t>
            </w:r>
            <w:bookmarkEnd w:id="37"/>
            <w:bookmarkEnd w:id="38"/>
            <w:bookmarkEnd w:id="39"/>
            <w:bookmarkEnd w:id="40"/>
          </w:p>
        </w:tc>
        <w:tc>
          <w:tcPr>
            <w:tcW w:w="900" w:type="dxa"/>
            <w:vAlign w:val="center"/>
          </w:tcPr>
          <w:p w14:paraId="37D5EF2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5447F8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4FDD98D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3D66B7DC" w14:textId="77777777" w:rsidTr="007A281B">
        <w:trPr>
          <w:trHeight w:val="278"/>
          <w:jc w:val="center"/>
        </w:trPr>
        <w:tc>
          <w:tcPr>
            <w:tcW w:w="3840" w:type="dxa"/>
            <w:vAlign w:val="center"/>
          </w:tcPr>
          <w:p w14:paraId="605085D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41" w:name="_Toc99618416"/>
            <w:bookmarkStart w:id="42" w:name="_Toc99619733"/>
            <w:bookmarkStart w:id="43" w:name="_Toc100144746"/>
            <w:bookmarkStart w:id="44" w:name="_Toc204178271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Other Revenue</w:t>
            </w:r>
            <w:bookmarkEnd w:id="41"/>
            <w:bookmarkEnd w:id="42"/>
            <w:bookmarkEnd w:id="43"/>
            <w:bookmarkEnd w:id="44"/>
          </w:p>
        </w:tc>
        <w:tc>
          <w:tcPr>
            <w:tcW w:w="988" w:type="dxa"/>
            <w:vAlign w:val="center"/>
          </w:tcPr>
          <w:p w14:paraId="0C2B496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3AB92B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827527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379361B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2C17A19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45" w:name="_Toc99618417"/>
            <w:bookmarkStart w:id="46" w:name="_Toc99619734"/>
            <w:bookmarkStart w:id="47" w:name="_Toc100144747"/>
            <w:bookmarkStart w:id="48" w:name="_Toc204178272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Project Paid Fuel</w:t>
            </w:r>
            <w:bookmarkEnd w:id="45"/>
            <w:bookmarkEnd w:id="46"/>
            <w:bookmarkEnd w:id="47"/>
            <w:bookmarkEnd w:id="48"/>
          </w:p>
        </w:tc>
        <w:tc>
          <w:tcPr>
            <w:tcW w:w="900" w:type="dxa"/>
            <w:vAlign w:val="center"/>
          </w:tcPr>
          <w:p w14:paraId="219DD81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F78E9B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1CA9E94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09743D6D" w14:textId="77777777" w:rsidTr="007A281B">
        <w:trPr>
          <w:trHeight w:val="242"/>
          <w:jc w:val="center"/>
        </w:trPr>
        <w:tc>
          <w:tcPr>
            <w:tcW w:w="3840" w:type="dxa"/>
            <w:vAlign w:val="center"/>
          </w:tcPr>
          <w:p w14:paraId="28A84AD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49" w:name="_Toc99618418"/>
            <w:bookmarkStart w:id="50" w:name="_Toc99619735"/>
            <w:bookmarkStart w:id="51" w:name="_Toc100144748"/>
            <w:bookmarkStart w:id="52" w:name="_Toc204178273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Subtotal</w:t>
            </w:r>
            <w:bookmarkEnd w:id="49"/>
            <w:bookmarkEnd w:id="50"/>
            <w:bookmarkEnd w:id="51"/>
            <w:bookmarkEnd w:id="52"/>
          </w:p>
        </w:tc>
        <w:tc>
          <w:tcPr>
            <w:tcW w:w="988" w:type="dxa"/>
            <w:vAlign w:val="center"/>
          </w:tcPr>
          <w:p w14:paraId="5B4AE9D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3FB07D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3067EE2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1E278F4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6EB16DF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53" w:name="_Toc99618419"/>
            <w:bookmarkStart w:id="54" w:name="_Toc99619736"/>
            <w:bookmarkStart w:id="55" w:name="_Toc100144749"/>
            <w:bookmarkStart w:id="56" w:name="_Toc204178274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Common Electricity</w:t>
            </w:r>
            <w:bookmarkEnd w:id="53"/>
            <w:bookmarkEnd w:id="54"/>
            <w:bookmarkEnd w:id="55"/>
            <w:bookmarkEnd w:id="56"/>
          </w:p>
        </w:tc>
        <w:tc>
          <w:tcPr>
            <w:tcW w:w="900" w:type="dxa"/>
            <w:vAlign w:val="center"/>
          </w:tcPr>
          <w:p w14:paraId="27D4734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1C57167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54061C3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08A3F21C" w14:textId="77777777" w:rsidTr="007A281B">
        <w:trPr>
          <w:trHeight w:val="260"/>
          <w:jc w:val="center"/>
        </w:trPr>
        <w:tc>
          <w:tcPr>
            <w:tcW w:w="3840" w:type="dxa"/>
            <w:tcBorders>
              <w:bottom w:val="single" w:sz="18" w:space="0" w:color="auto"/>
            </w:tcBorders>
            <w:vAlign w:val="center"/>
          </w:tcPr>
          <w:p w14:paraId="4B6525D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57" w:name="_Toc99618420"/>
            <w:bookmarkStart w:id="58" w:name="_Toc99619737"/>
            <w:bookmarkStart w:id="59" w:name="_Toc100144750"/>
            <w:bookmarkStart w:id="60" w:name="_Toc204178275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Vacancy/Collection Loss</w:t>
            </w:r>
            <w:bookmarkEnd w:id="57"/>
            <w:bookmarkEnd w:id="58"/>
            <w:bookmarkEnd w:id="59"/>
            <w:bookmarkEnd w:id="60"/>
          </w:p>
        </w:tc>
        <w:tc>
          <w:tcPr>
            <w:tcW w:w="988" w:type="dxa"/>
            <w:tcBorders>
              <w:bottom w:val="single" w:sz="18" w:space="0" w:color="auto"/>
            </w:tcBorders>
            <w:vAlign w:val="center"/>
          </w:tcPr>
          <w:p w14:paraId="026A49A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14:paraId="4298789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  <w:vAlign w:val="center"/>
          </w:tcPr>
          <w:p w14:paraId="6E57FCE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408ECB1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4111233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61" w:name="_Toc99618421"/>
            <w:bookmarkStart w:id="62" w:name="_Toc99619738"/>
            <w:bookmarkStart w:id="63" w:name="_Toc100144751"/>
            <w:bookmarkStart w:id="64" w:name="_Toc204178276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Water/Sewer</w:t>
            </w:r>
            <w:bookmarkEnd w:id="61"/>
            <w:bookmarkEnd w:id="62"/>
            <w:bookmarkEnd w:id="63"/>
            <w:bookmarkEnd w:id="64"/>
          </w:p>
        </w:tc>
        <w:tc>
          <w:tcPr>
            <w:tcW w:w="900" w:type="dxa"/>
            <w:vAlign w:val="center"/>
          </w:tcPr>
          <w:p w14:paraId="4980DF3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7000A3A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63928FC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7AB423E3" w14:textId="77777777" w:rsidTr="007A281B">
        <w:trPr>
          <w:trHeight w:val="260"/>
          <w:jc w:val="center"/>
        </w:trPr>
        <w:tc>
          <w:tcPr>
            <w:tcW w:w="3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8BE3F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65" w:name="_Toc99618422"/>
            <w:bookmarkStart w:id="66" w:name="_Toc99619739"/>
            <w:bookmarkStart w:id="67" w:name="_Toc100144752"/>
            <w:bookmarkStart w:id="68" w:name="_Toc204178277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Net Income</w:t>
            </w:r>
            <w:bookmarkEnd w:id="65"/>
            <w:bookmarkEnd w:id="66"/>
            <w:bookmarkEnd w:id="67"/>
            <w:bookmarkEnd w:id="68"/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4E1E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4C3C9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BCE0C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14:paraId="03089C3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7C5DED5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69" w:name="_Toc99618423"/>
            <w:bookmarkStart w:id="70" w:name="_Toc99619740"/>
            <w:bookmarkStart w:id="71" w:name="_Toc100144753"/>
            <w:bookmarkStart w:id="72" w:name="_Toc204178278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Gas</w:t>
            </w:r>
            <w:bookmarkEnd w:id="69"/>
            <w:bookmarkEnd w:id="70"/>
            <w:bookmarkEnd w:id="71"/>
            <w:bookmarkEnd w:id="72"/>
          </w:p>
        </w:tc>
        <w:tc>
          <w:tcPr>
            <w:tcW w:w="900" w:type="dxa"/>
            <w:vAlign w:val="center"/>
          </w:tcPr>
          <w:p w14:paraId="3A66995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D14954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69AF073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45868761" w14:textId="77777777" w:rsidTr="007A281B">
        <w:trPr>
          <w:trHeight w:val="499"/>
          <w:jc w:val="center"/>
        </w:trPr>
        <w:tc>
          <w:tcPr>
            <w:tcW w:w="3840" w:type="dxa"/>
            <w:tcBorders>
              <w:top w:val="single" w:sz="18" w:space="0" w:color="auto"/>
            </w:tcBorders>
            <w:vAlign w:val="bottom"/>
          </w:tcPr>
          <w:p w14:paraId="6BD1BF0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73" w:name="_Toc99618424"/>
            <w:bookmarkStart w:id="74" w:name="_Toc99619741"/>
            <w:bookmarkStart w:id="75" w:name="_Toc100144754"/>
            <w:bookmarkStart w:id="76" w:name="_Toc204178279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OPERATING EXPENSES</w:t>
            </w:r>
            <w:bookmarkEnd w:id="73"/>
            <w:bookmarkEnd w:id="74"/>
            <w:bookmarkEnd w:id="75"/>
            <w:bookmarkEnd w:id="76"/>
          </w:p>
        </w:tc>
        <w:tc>
          <w:tcPr>
            <w:tcW w:w="988" w:type="dxa"/>
            <w:tcBorders>
              <w:top w:val="single" w:sz="18" w:space="0" w:color="auto"/>
            </w:tcBorders>
            <w:vAlign w:val="center"/>
          </w:tcPr>
          <w:p w14:paraId="689ABAF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14:paraId="1303C24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  <w:vAlign w:val="center"/>
          </w:tcPr>
          <w:p w14:paraId="124176F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747C97C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6AD8594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77" w:name="_Toc99618425"/>
            <w:bookmarkStart w:id="78" w:name="_Toc99619742"/>
            <w:bookmarkStart w:id="79" w:name="_Toc100144755"/>
            <w:bookmarkStart w:id="80" w:name="_Toc204178280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Trash Removal</w:t>
            </w:r>
            <w:bookmarkEnd w:id="77"/>
            <w:bookmarkEnd w:id="78"/>
            <w:bookmarkEnd w:id="79"/>
            <w:bookmarkEnd w:id="80"/>
          </w:p>
        </w:tc>
        <w:tc>
          <w:tcPr>
            <w:tcW w:w="900" w:type="dxa"/>
            <w:vAlign w:val="center"/>
          </w:tcPr>
          <w:p w14:paraId="08E6EA4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1DB5FFF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6A2917E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7CF2F228" w14:textId="77777777" w:rsidTr="00C02211">
        <w:trPr>
          <w:trHeight w:val="233"/>
          <w:jc w:val="center"/>
        </w:trPr>
        <w:tc>
          <w:tcPr>
            <w:tcW w:w="3840" w:type="dxa"/>
            <w:shd w:val="clear" w:color="auto" w:fill="E2EFD9"/>
            <w:vAlign w:val="center"/>
          </w:tcPr>
          <w:p w14:paraId="5504704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81" w:name="_Toc99618426"/>
            <w:bookmarkStart w:id="82" w:name="_Toc99619743"/>
            <w:bookmarkStart w:id="83" w:name="_Toc100144756"/>
            <w:bookmarkStart w:id="84" w:name="_Toc204178281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Administrative Costs</w:t>
            </w:r>
            <w:bookmarkEnd w:id="81"/>
            <w:bookmarkEnd w:id="82"/>
            <w:bookmarkEnd w:id="83"/>
            <w:bookmarkEnd w:id="84"/>
          </w:p>
        </w:tc>
        <w:tc>
          <w:tcPr>
            <w:tcW w:w="988" w:type="dxa"/>
            <w:shd w:val="clear" w:color="auto" w:fill="E2EFD9"/>
            <w:vAlign w:val="center"/>
          </w:tcPr>
          <w:p w14:paraId="26532330" w14:textId="77777777" w:rsidR="00C02211" w:rsidRPr="00C02211" w:rsidRDefault="00C02211" w:rsidP="00C02211">
            <w:pPr>
              <w:keepNext/>
              <w:keepLines/>
              <w:jc w:val="center"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85" w:name="_Toc99618427"/>
            <w:bookmarkStart w:id="86" w:name="_Toc99619744"/>
            <w:bookmarkStart w:id="87" w:name="_Toc100144757"/>
            <w:bookmarkStart w:id="88" w:name="_Toc204178282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Annual</w:t>
            </w:r>
            <w:bookmarkEnd w:id="85"/>
            <w:bookmarkEnd w:id="86"/>
            <w:bookmarkEnd w:id="87"/>
            <w:bookmarkEnd w:id="88"/>
          </w:p>
        </w:tc>
        <w:tc>
          <w:tcPr>
            <w:tcW w:w="895" w:type="dxa"/>
            <w:shd w:val="clear" w:color="auto" w:fill="E2EFD9"/>
            <w:vAlign w:val="center"/>
          </w:tcPr>
          <w:p w14:paraId="5E79BD6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89" w:name="_Toc99618428"/>
            <w:bookmarkStart w:id="90" w:name="_Toc99619745"/>
            <w:bookmarkStart w:id="91" w:name="_Toc100144758"/>
            <w:bookmarkStart w:id="92" w:name="_Toc204178283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Per Unit</w:t>
            </w:r>
            <w:bookmarkEnd w:id="89"/>
            <w:bookmarkEnd w:id="90"/>
            <w:bookmarkEnd w:id="91"/>
            <w:bookmarkEnd w:id="92"/>
          </w:p>
        </w:tc>
        <w:tc>
          <w:tcPr>
            <w:tcW w:w="1069" w:type="dxa"/>
            <w:shd w:val="clear" w:color="auto" w:fill="E2EFD9"/>
            <w:vAlign w:val="center"/>
          </w:tcPr>
          <w:p w14:paraId="7F6417D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93" w:name="_Toc99618429"/>
            <w:bookmarkStart w:id="94" w:name="_Toc99619746"/>
            <w:bookmarkStart w:id="95" w:name="_Toc100144759"/>
            <w:bookmarkStart w:id="96" w:name="_Toc204178284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% Revenue</w:t>
            </w:r>
            <w:bookmarkEnd w:id="93"/>
            <w:bookmarkEnd w:id="94"/>
            <w:bookmarkEnd w:id="95"/>
            <w:bookmarkEnd w:id="96"/>
          </w:p>
        </w:tc>
        <w:tc>
          <w:tcPr>
            <w:tcW w:w="313" w:type="dxa"/>
            <w:vAlign w:val="center"/>
          </w:tcPr>
          <w:p w14:paraId="3DF49EB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6C7A21C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97" w:name="_Toc99618430"/>
            <w:bookmarkStart w:id="98" w:name="_Toc99619747"/>
            <w:bookmarkStart w:id="99" w:name="_Toc100144760"/>
            <w:bookmarkStart w:id="100" w:name="_Toc204178285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Payroll</w:t>
            </w:r>
            <w:bookmarkEnd w:id="97"/>
            <w:bookmarkEnd w:id="98"/>
            <w:bookmarkEnd w:id="99"/>
            <w:bookmarkEnd w:id="100"/>
          </w:p>
        </w:tc>
        <w:tc>
          <w:tcPr>
            <w:tcW w:w="900" w:type="dxa"/>
            <w:vAlign w:val="center"/>
          </w:tcPr>
          <w:p w14:paraId="246FCCA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700BF7F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1634A6E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2538C291" w14:textId="77777777" w:rsidTr="007A281B">
        <w:trPr>
          <w:trHeight w:val="197"/>
          <w:jc w:val="center"/>
        </w:trPr>
        <w:tc>
          <w:tcPr>
            <w:tcW w:w="3840" w:type="dxa"/>
            <w:vAlign w:val="center"/>
          </w:tcPr>
          <w:p w14:paraId="0F40E25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01" w:name="_Toc99618431"/>
            <w:bookmarkStart w:id="102" w:name="_Toc99619748"/>
            <w:bookmarkStart w:id="103" w:name="_Toc100144761"/>
            <w:bookmarkStart w:id="104" w:name="_Toc204178286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Advertising</w:t>
            </w:r>
            <w:bookmarkEnd w:id="101"/>
            <w:bookmarkEnd w:id="102"/>
            <w:bookmarkEnd w:id="103"/>
            <w:bookmarkEnd w:id="104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4738F11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E86AB8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3F6ED9D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1AA7124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1675D29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05" w:name="_Toc99618432"/>
            <w:bookmarkStart w:id="106" w:name="_Toc99619749"/>
            <w:bookmarkStart w:id="107" w:name="_Toc100144762"/>
            <w:bookmarkStart w:id="108" w:name="_Toc204178287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Payroll Taxes &amp; Fringes</w:t>
            </w:r>
            <w:bookmarkEnd w:id="105"/>
            <w:bookmarkEnd w:id="106"/>
            <w:bookmarkEnd w:id="107"/>
            <w:bookmarkEnd w:id="108"/>
          </w:p>
        </w:tc>
        <w:tc>
          <w:tcPr>
            <w:tcW w:w="900" w:type="dxa"/>
            <w:vAlign w:val="center"/>
          </w:tcPr>
          <w:p w14:paraId="411DA52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956AEE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7D7FA70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6AA5CC33" w14:textId="77777777" w:rsidTr="007A281B">
        <w:trPr>
          <w:trHeight w:val="215"/>
          <w:jc w:val="center"/>
        </w:trPr>
        <w:tc>
          <w:tcPr>
            <w:tcW w:w="3840" w:type="dxa"/>
            <w:vAlign w:val="center"/>
          </w:tcPr>
          <w:p w14:paraId="0D8CFF8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09" w:name="_Toc99618433"/>
            <w:bookmarkStart w:id="110" w:name="_Toc99619750"/>
            <w:bookmarkStart w:id="111" w:name="_Toc100144763"/>
            <w:bookmarkStart w:id="112" w:name="_Toc204178288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Management</w:t>
            </w:r>
            <w:bookmarkEnd w:id="109"/>
            <w:bookmarkEnd w:id="110"/>
            <w:bookmarkEnd w:id="111"/>
            <w:bookmarkEnd w:id="112"/>
          </w:p>
        </w:tc>
        <w:tc>
          <w:tcPr>
            <w:tcW w:w="988" w:type="dxa"/>
            <w:vAlign w:val="center"/>
          </w:tcPr>
          <w:p w14:paraId="7533C97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EC5AC6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072FBB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362EE28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bottom w:val="single" w:sz="18" w:space="0" w:color="auto"/>
            </w:tcBorders>
            <w:vAlign w:val="center"/>
          </w:tcPr>
          <w:p w14:paraId="3FB579D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13" w:name="_Toc99618434"/>
            <w:bookmarkStart w:id="114" w:name="_Toc99619751"/>
            <w:bookmarkStart w:id="115" w:name="_Toc100144764"/>
            <w:bookmarkStart w:id="116" w:name="_Toc204178289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Other</w:t>
            </w:r>
            <w:bookmarkEnd w:id="113"/>
            <w:bookmarkEnd w:id="114"/>
            <w:bookmarkEnd w:id="115"/>
            <w:bookmarkEnd w:id="116"/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14:paraId="300EE47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18" w:space="0" w:color="auto"/>
            </w:tcBorders>
            <w:vAlign w:val="center"/>
          </w:tcPr>
          <w:p w14:paraId="465ED8F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18" w:space="0" w:color="auto"/>
            </w:tcBorders>
            <w:vAlign w:val="center"/>
          </w:tcPr>
          <w:p w14:paraId="3FB700C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35CB728C" w14:textId="77777777" w:rsidTr="007A281B">
        <w:trPr>
          <w:trHeight w:val="233"/>
          <w:jc w:val="center"/>
        </w:trPr>
        <w:tc>
          <w:tcPr>
            <w:tcW w:w="3840" w:type="dxa"/>
            <w:vAlign w:val="center"/>
          </w:tcPr>
          <w:p w14:paraId="7597AEA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17" w:name="_Toc99618435"/>
            <w:bookmarkStart w:id="118" w:name="_Toc99619752"/>
            <w:bookmarkStart w:id="119" w:name="_Toc100144765"/>
            <w:bookmarkStart w:id="120" w:name="_Toc204178290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Legal Fees</w:t>
            </w:r>
            <w:bookmarkEnd w:id="117"/>
            <w:bookmarkEnd w:id="118"/>
            <w:bookmarkEnd w:id="119"/>
            <w:bookmarkEnd w:id="120"/>
          </w:p>
        </w:tc>
        <w:tc>
          <w:tcPr>
            <w:tcW w:w="988" w:type="dxa"/>
            <w:vAlign w:val="center"/>
          </w:tcPr>
          <w:p w14:paraId="5714D6C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5803F1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3402764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vAlign w:val="center"/>
          </w:tcPr>
          <w:p w14:paraId="5D7F8E5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409E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21" w:name="_Toc99618436"/>
            <w:bookmarkStart w:id="122" w:name="_Toc99619753"/>
            <w:bookmarkStart w:id="123" w:name="_Toc100144766"/>
            <w:bookmarkStart w:id="124" w:name="_Toc204178291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Subtotal</w:t>
            </w:r>
            <w:bookmarkEnd w:id="121"/>
            <w:bookmarkEnd w:id="122"/>
            <w:bookmarkEnd w:id="123"/>
            <w:bookmarkEnd w:id="124"/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BBCA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12A2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BC386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757E743E" w14:textId="77777777" w:rsidTr="007A281B">
        <w:trPr>
          <w:trHeight w:val="152"/>
          <w:jc w:val="center"/>
        </w:trPr>
        <w:tc>
          <w:tcPr>
            <w:tcW w:w="3840" w:type="dxa"/>
            <w:vAlign w:val="center"/>
          </w:tcPr>
          <w:p w14:paraId="58F63D2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25" w:name="_Toc99618437"/>
            <w:bookmarkStart w:id="126" w:name="_Toc99619754"/>
            <w:bookmarkStart w:id="127" w:name="_Toc100144767"/>
            <w:bookmarkStart w:id="128" w:name="_Toc204178292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Accounting/Audit</w:t>
            </w:r>
            <w:bookmarkEnd w:id="125"/>
            <w:bookmarkEnd w:id="126"/>
            <w:bookmarkEnd w:id="127"/>
            <w:bookmarkEnd w:id="128"/>
          </w:p>
        </w:tc>
        <w:tc>
          <w:tcPr>
            <w:tcW w:w="988" w:type="dxa"/>
            <w:vAlign w:val="center"/>
          </w:tcPr>
          <w:p w14:paraId="7993CD6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63C3EB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403EB8D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4145D91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8" w:space="0" w:color="auto"/>
            </w:tcBorders>
            <w:vAlign w:val="center"/>
          </w:tcPr>
          <w:p w14:paraId="2FA5F7A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0D1BD47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18" w:space="0" w:color="auto"/>
            </w:tcBorders>
            <w:vAlign w:val="center"/>
          </w:tcPr>
          <w:p w14:paraId="7FB35FB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8" w:space="0" w:color="auto"/>
            </w:tcBorders>
            <w:vAlign w:val="center"/>
          </w:tcPr>
          <w:p w14:paraId="1F6B613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1561EA21" w14:textId="77777777" w:rsidTr="00C02211">
        <w:trPr>
          <w:trHeight w:val="170"/>
          <w:jc w:val="center"/>
        </w:trPr>
        <w:tc>
          <w:tcPr>
            <w:tcW w:w="3840" w:type="dxa"/>
            <w:vAlign w:val="center"/>
          </w:tcPr>
          <w:p w14:paraId="0F3E5DD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29" w:name="_Toc99618438"/>
            <w:bookmarkStart w:id="130" w:name="_Toc99619755"/>
            <w:bookmarkStart w:id="131" w:name="_Toc100144768"/>
            <w:bookmarkStart w:id="132" w:name="_Toc204178293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Compliance Monitoring</w:t>
            </w:r>
            <w:bookmarkEnd w:id="129"/>
            <w:bookmarkEnd w:id="130"/>
            <w:bookmarkEnd w:id="131"/>
            <w:bookmarkEnd w:id="132"/>
          </w:p>
        </w:tc>
        <w:tc>
          <w:tcPr>
            <w:tcW w:w="988" w:type="dxa"/>
            <w:vAlign w:val="center"/>
          </w:tcPr>
          <w:p w14:paraId="66A3E47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8817D4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5AAF0B6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0854E0E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DEEAF6"/>
            <w:vAlign w:val="center"/>
          </w:tcPr>
          <w:p w14:paraId="3B45EFF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33" w:name="_Toc99618439"/>
            <w:bookmarkStart w:id="134" w:name="_Toc99619756"/>
            <w:bookmarkStart w:id="135" w:name="_Toc100144769"/>
            <w:bookmarkStart w:id="136" w:name="_Toc204178294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Escrows &amp; Reserves</w:t>
            </w:r>
            <w:bookmarkEnd w:id="133"/>
            <w:bookmarkEnd w:id="134"/>
            <w:bookmarkEnd w:id="135"/>
            <w:bookmarkEnd w:id="136"/>
          </w:p>
        </w:tc>
        <w:tc>
          <w:tcPr>
            <w:tcW w:w="900" w:type="dxa"/>
            <w:shd w:val="clear" w:color="auto" w:fill="DEEAF6"/>
            <w:vAlign w:val="center"/>
          </w:tcPr>
          <w:p w14:paraId="05149B7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37" w:name="_Toc99618440"/>
            <w:bookmarkStart w:id="138" w:name="_Toc99619757"/>
            <w:bookmarkStart w:id="139" w:name="_Toc100144770"/>
            <w:bookmarkStart w:id="140" w:name="_Toc204178295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Annual</w:t>
            </w:r>
            <w:bookmarkEnd w:id="137"/>
            <w:bookmarkEnd w:id="138"/>
            <w:bookmarkEnd w:id="139"/>
            <w:bookmarkEnd w:id="140"/>
          </w:p>
        </w:tc>
        <w:tc>
          <w:tcPr>
            <w:tcW w:w="909" w:type="dxa"/>
            <w:shd w:val="clear" w:color="auto" w:fill="DEEAF6"/>
            <w:vAlign w:val="center"/>
          </w:tcPr>
          <w:p w14:paraId="029D2D4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41" w:name="_Toc99618441"/>
            <w:bookmarkStart w:id="142" w:name="_Toc99619758"/>
            <w:bookmarkStart w:id="143" w:name="_Toc100144771"/>
            <w:bookmarkStart w:id="144" w:name="_Toc204178296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Per Unit</w:t>
            </w:r>
            <w:bookmarkEnd w:id="141"/>
            <w:bookmarkEnd w:id="142"/>
            <w:bookmarkEnd w:id="143"/>
            <w:bookmarkEnd w:id="144"/>
          </w:p>
        </w:tc>
        <w:tc>
          <w:tcPr>
            <w:tcW w:w="1060" w:type="dxa"/>
            <w:shd w:val="clear" w:color="auto" w:fill="DEEAF6"/>
            <w:vAlign w:val="center"/>
          </w:tcPr>
          <w:p w14:paraId="62DEB8B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45" w:name="_Toc99618442"/>
            <w:bookmarkStart w:id="146" w:name="_Toc99619759"/>
            <w:bookmarkStart w:id="147" w:name="_Toc100144772"/>
            <w:bookmarkStart w:id="148" w:name="_Toc204178297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% Revenue</w:t>
            </w:r>
            <w:bookmarkEnd w:id="145"/>
            <w:bookmarkEnd w:id="146"/>
            <w:bookmarkEnd w:id="147"/>
            <w:bookmarkEnd w:id="148"/>
          </w:p>
        </w:tc>
      </w:tr>
      <w:tr w:rsidR="00C02211" w:rsidRPr="00C02211" w14:paraId="721E36DD" w14:textId="77777777" w:rsidTr="007A281B">
        <w:trPr>
          <w:trHeight w:val="98"/>
          <w:jc w:val="center"/>
        </w:trPr>
        <w:tc>
          <w:tcPr>
            <w:tcW w:w="3840" w:type="dxa"/>
            <w:tcBorders>
              <w:bottom w:val="single" w:sz="18" w:space="0" w:color="auto"/>
            </w:tcBorders>
            <w:vAlign w:val="center"/>
          </w:tcPr>
          <w:p w14:paraId="685FB8B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49" w:name="_Toc99618443"/>
            <w:bookmarkStart w:id="150" w:name="_Toc99619760"/>
            <w:bookmarkStart w:id="151" w:name="_Toc100144773"/>
            <w:bookmarkStart w:id="152" w:name="_Toc204178298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Fringe 0.5 FTE Mgr.</w:t>
            </w:r>
            <w:bookmarkEnd w:id="149"/>
            <w:bookmarkEnd w:id="150"/>
            <w:bookmarkEnd w:id="151"/>
            <w:bookmarkEnd w:id="152"/>
          </w:p>
        </w:tc>
        <w:tc>
          <w:tcPr>
            <w:tcW w:w="988" w:type="dxa"/>
            <w:tcBorders>
              <w:bottom w:val="single" w:sz="18" w:space="0" w:color="auto"/>
            </w:tcBorders>
            <w:vAlign w:val="center"/>
          </w:tcPr>
          <w:p w14:paraId="3B3D742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14:paraId="3F9E072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  <w:vAlign w:val="center"/>
          </w:tcPr>
          <w:p w14:paraId="2C85879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19AE66B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52A77EA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53" w:name="_Toc99618444"/>
            <w:bookmarkStart w:id="154" w:name="_Toc99619761"/>
            <w:bookmarkStart w:id="155" w:name="_Toc100144774"/>
            <w:bookmarkStart w:id="156" w:name="_Toc204178299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Insurance Fees</w:t>
            </w:r>
            <w:bookmarkEnd w:id="153"/>
            <w:bookmarkEnd w:id="154"/>
            <w:bookmarkEnd w:id="155"/>
            <w:bookmarkEnd w:id="156"/>
          </w:p>
        </w:tc>
        <w:tc>
          <w:tcPr>
            <w:tcW w:w="900" w:type="dxa"/>
            <w:vAlign w:val="center"/>
          </w:tcPr>
          <w:p w14:paraId="7EB2B66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90BFF7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4C54F3E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66FBE90C" w14:textId="77777777" w:rsidTr="007A281B">
        <w:trPr>
          <w:trHeight w:val="98"/>
          <w:jc w:val="center"/>
        </w:trPr>
        <w:tc>
          <w:tcPr>
            <w:tcW w:w="3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2BBAD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57" w:name="_Toc99618445"/>
            <w:bookmarkStart w:id="158" w:name="_Toc99619762"/>
            <w:bookmarkStart w:id="159" w:name="_Toc100144775"/>
            <w:bookmarkStart w:id="160" w:name="_Toc204178300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Subtotal</w:t>
            </w:r>
            <w:bookmarkEnd w:id="157"/>
            <w:bookmarkEnd w:id="158"/>
            <w:bookmarkEnd w:id="159"/>
            <w:bookmarkEnd w:id="160"/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AB9C0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C9A4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8177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14:paraId="207949D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6812582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61" w:name="_Toc99618446"/>
            <w:bookmarkStart w:id="162" w:name="_Toc99619763"/>
            <w:bookmarkStart w:id="163" w:name="_Toc100144776"/>
            <w:bookmarkStart w:id="164" w:name="_Toc204178301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Real Estate Taxes</w:t>
            </w:r>
            <w:bookmarkEnd w:id="161"/>
            <w:bookmarkEnd w:id="162"/>
            <w:bookmarkEnd w:id="163"/>
            <w:bookmarkEnd w:id="164"/>
          </w:p>
        </w:tc>
        <w:tc>
          <w:tcPr>
            <w:tcW w:w="900" w:type="dxa"/>
            <w:vAlign w:val="center"/>
          </w:tcPr>
          <w:p w14:paraId="22CCBFF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3ED1A8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5A1EB46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1B1F4798" w14:textId="77777777" w:rsidTr="007A281B">
        <w:trPr>
          <w:trHeight w:val="108"/>
          <w:jc w:val="center"/>
        </w:trPr>
        <w:tc>
          <w:tcPr>
            <w:tcW w:w="3840" w:type="dxa"/>
            <w:tcBorders>
              <w:top w:val="single" w:sz="18" w:space="0" w:color="auto"/>
            </w:tcBorders>
            <w:vAlign w:val="center"/>
          </w:tcPr>
          <w:p w14:paraId="6928677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18" w:space="0" w:color="auto"/>
            </w:tcBorders>
            <w:vAlign w:val="center"/>
          </w:tcPr>
          <w:p w14:paraId="4E15647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14:paraId="25BB2FB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  <w:vAlign w:val="center"/>
          </w:tcPr>
          <w:p w14:paraId="1921A80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3B38627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7D258EF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65" w:name="_Toc99618447"/>
            <w:bookmarkStart w:id="166" w:name="_Toc99619764"/>
            <w:bookmarkStart w:id="167" w:name="_Toc100144777"/>
            <w:bookmarkStart w:id="168" w:name="_Toc204178302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Other Taxes &amp; Fees</w:t>
            </w:r>
            <w:bookmarkEnd w:id="165"/>
            <w:bookmarkEnd w:id="166"/>
            <w:bookmarkEnd w:id="167"/>
            <w:bookmarkEnd w:id="168"/>
          </w:p>
        </w:tc>
        <w:tc>
          <w:tcPr>
            <w:tcW w:w="900" w:type="dxa"/>
            <w:vAlign w:val="center"/>
          </w:tcPr>
          <w:p w14:paraId="24E9CA7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808BDC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4264410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4466C121" w14:textId="77777777" w:rsidTr="00C02211">
        <w:trPr>
          <w:trHeight w:val="98"/>
          <w:jc w:val="center"/>
        </w:trPr>
        <w:tc>
          <w:tcPr>
            <w:tcW w:w="3840" w:type="dxa"/>
            <w:shd w:val="clear" w:color="auto" w:fill="E2EFD9"/>
            <w:vAlign w:val="center"/>
          </w:tcPr>
          <w:p w14:paraId="1A0A3F7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69" w:name="_Toc99618448"/>
            <w:bookmarkStart w:id="170" w:name="_Toc99619765"/>
            <w:bookmarkStart w:id="171" w:name="_Toc100144778"/>
            <w:bookmarkStart w:id="172" w:name="_Toc204178303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Maintenance</w:t>
            </w:r>
            <w:bookmarkEnd w:id="169"/>
            <w:bookmarkEnd w:id="170"/>
            <w:bookmarkEnd w:id="171"/>
            <w:bookmarkEnd w:id="172"/>
          </w:p>
        </w:tc>
        <w:tc>
          <w:tcPr>
            <w:tcW w:w="988" w:type="dxa"/>
            <w:shd w:val="clear" w:color="auto" w:fill="E2EFD9"/>
            <w:vAlign w:val="center"/>
          </w:tcPr>
          <w:p w14:paraId="1631FA1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73" w:name="_Toc99618449"/>
            <w:bookmarkStart w:id="174" w:name="_Toc99619766"/>
            <w:bookmarkStart w:id="175" w:name="_Toc100144779"/>
            <w:bookmarkStart w:id="176" w:name="_Toc204178304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Annual</w:t>
            </w:r>
            <w:bookmarkEnd w:id="173"/>
            <w:bookmarkEnd w:id="174"/>
            <w:bookmarkEnd w:id="175"/>
            <w:bookmarkEnd w:id="176"/>
          </w:p>
        </w:tc>
        <w:tc>
          <w:tcPr>
            <w:tcW w:w="895" w:type="dxa"/>
            <w:shd w:val="clear" w:color="auto" w:fill="E2EFD9"/>
            <w:vAlign w:val="center"/>
          </w:tcPr>
          <w:p w14:paraId="16535AB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77" w:name="_Toc99618450"/>
            <w:bookmarkStart w:id="178" w:name="_Toc99619767"/>
            <w:bookmarkStart w:id="179" w:name="_Toc100144780"/>
            <w:bookmarkStart w:id="180" w:name="_Toc204178305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Per Unit</w:t>
            </w:r>
            <w:bookmarkEnd w:id="177"/>
            <w:bookmarkEnd w:id="178"/>
            <w:bookmarkEnd w:id="179"/>
            <w:bookmarkEnd w:id="180"/>
          </w:p>
        </w:tc>
        <w:tc>
          <w:tcPr>
            <w:tcW w:w="1069" w:type="dxa"/>
            <w:shd w:val="clear" w:color="auto" w:fill="E2EFD9"/>
            <w:vAlign w:val="center"/>
          </w:tcPr>
          <w:p w14:paraId="16CBA74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81" w:name="_Toc99618451"/>
            <w:bookmarkStart w:id="182" w:name="_Toc99619768"/>
            <w:bookmarkStart w:id="183" w:name="_Toc100144781"/>
            <w:bookmarkStart w:id="184" w:name="_Toc204178306"/>
            <w:r w:rsidRPr="00C02211">
              <w:rPr>
                <w:rFonts w:ascii="Calibri Light" w:eastAsia="Times New Roman" w:hAnsi="Calibri Light" w:cs="Times New Roman"/>
                <w:b/>
                <w:color w:val="000000"/>
                <w:sz w:val="18"/>
                <w:szCs w:val="18"/>
              </w:rPr>
              <w:t>% Revenue</w:t>
            </w:r>
            <w:bookmarkEnd w:id="181"/>
            <w:bookmarkEnd w:id="182"/>
            <w:bookmarkEnd w:id="183"/>
            <w:bookmarkEnd w:id="184"/>
          </w:p>
        </w:tc>
        <w:tc>
          <w:tcPr>
            <w:tcW w:w="313" w:type="dxa"/>
            <w:vAlign w:val="center"/>
          </w:tcPr>
          <w:p w14:paraId="1DDBFF6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1BE1819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85" w:name="_Toc99618452"/>
            <w:bookmarkStart w:id="186" w:name="_Toc99619769"/>
            <w:bookmarkStart w:id="187" w:name="_Toc100144782"/>
            <w:bookmarkStart w:id="188" w:name="_Toc204178307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Replacement Reserve</w:t>
            </w:r>
            <w:bookmarkEnd w:id="185"/>
            <w:bookmarkEnd w:id="186"/>
            <w:bookmarkEnd w:id="187"/>
            <w:bookmarkEnd w:id="188"/>
          </w:p>
        </w:tc>
        <w:tc>
          <w:tcPr>
            <w:tcW w:w="900" w:type="dxa"/>
            <w:vAlign w:val="center"/>
          </w:tcPr>
          <w:p w14:paraId="353429C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D34C26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5C12482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145B2D9F" w14:textId="77777777" w:rsidTr="007A281B">
        <w:trPr>
          <w:trHeight w:val="98"/>
          <w:jc w:val="center"/>
        </w:trPr>
        <w:tc>
          <w:tcPr>
            <w:tcW w:w="3840" w:type="dxa"/>
            <w:vAlign w:val="center"/>
          </w:tcPr>
          <w:p w14:paraId="350BFB5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89" w:name="_Toc99618453"/>
            <w:bookmarkStart w:id="190" w:name="_Toc99619770"/>
            <w:bookmarkStart w:id="191" w:name="_Toc100144783"/>
            <w:bookmarkStart w:id="192" w:name="_Toc204178308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Decorating</w:t>
            </w:r>
            <w:bookmarkEnd w:id="189"/>
            <w:bookmarkEnd w:id="190"/>
            <w:bookmarkEnd w:id="191"/>
            <w:bookmarkEnd w:id="192"/>
          </w:p>
        </w:tc>
        <w:tc>
          <w:tcPr>
            <w:tcW w:w="988" w:type="dxa"/>
            <w:vAlign w:val="center"/>
          </w:tcPr>
          <w:p w14:paraId="27B5DEB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72F0A5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32ABC9D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036A7BE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bottom w:val="single" w:sz="12" w:space="0" w:color="auto"/>
            </w:tcBorders>
            <w:vAlign w:val="center"/>
          </w:tcPr>
          <w:p w14:paraId="2720BF2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93" w:name="_Toc99618454"/>
            <w:bookmarkStart w:id="194" w:name="_Toc99619771"/>
            <w:bookmarkStart w:id="195" w:name="_Toc100144784"/>
            <w:bookmarkStart w:id="196" w:name="_Toc204178309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Employee Benefits</w:t>
            </w:r>
            <w:bookmarkEnd w:id="193"/>
            <w:bookmarkEnd w:id="194"/>
            <w:bookmarkEnd w:id="195"/>
            <w:bookmarkEnd w:id="196"/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2E526B1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14:paraId="2AE38AC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  <w:vAlign w:val="center"/>
          </w:tcPr>
          <w:p w14:paraId="7650C9D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0B238973" w14:textId="77777777" w:rsidTr="007A281B">
        <w:trPr>
          <w:trHeight w:val="98"/>
          <w:jc w:val="center"/>
        </w:trPr>
        <w:tc>
          <w:tcPr>
            <w:tcW w:w="3840" w:type="dxa"/>
            <w:vAlign w:val="center"/>
          </w:tcPr>
          <w:p w14:paraId="08F1E66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197" w:name="_Toc99618455"/>
            <w:bookmarkStart w:id="198" w:name="_Toc99619772"/>
            <w:bookmarkStart w:id="199" w:name="_Toc100144785"/>
            <w:bookmarkStart w:id="200" w:name="_Toc204178310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Repairs</w:t>
            </w:r>
            <w:bookmarkEnd w:id="197"/>
            <w:bookmarkEnd w:id="198"/>
            <w:bookmarkEnd w:id="199"/>
            <w:bookmarkEnd w:id="200"/>
          </w:p>
        </w:tc>
        <w:tc>
          <w:tcPr>
            <w:tcW w:w="988" w:type="dxa"/>
            <w:vAlign w:val="center"/>
          </w:tcPr>
          <w:p w14:paraId="43200B3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F5B90C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36CEF56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  <w:vAlign w:val="center"/>
          </w:tcPr>
          <w:p w14:paraId="3CA9E7C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C7C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201" w:name="_Toc99618456"/>
            <w:bookmarkStart w:id="202" w:name="_Toc99619773"/>
            <w:bookmarkStart w:id="203" w:name="_Toc100144786"/>
            <w:bookmarkStart w:id="204" w:name="_Toc204178311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Subtotal</w:t>
            </w:r>
            <w:bookmarkEnd w:id="201"/>
            <w:bookmarkEnd w:id="202"/>
            <w:bookmarkEnd w:id="203"/>
            <w:bookmarkEnd w:id="204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A0AD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FC91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2DE3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3B1B8E44" w14:textId="77777777" w:rsidTr="007A281B">
        <w:trPr>
          <w:trHeight w:val="98"/>
          <w:jc w:val="center"/>
        </w:trPr>
        <w:tc>
          <w:tcPr>
            <w:tcW w:w="3840" w:type="dxa"/>
            <w:vAlign w:val="center"/>
          </w:tcPr>
          <w:p w14:paraId="6D5CAD5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205" w:name="_Toc99618457"/>
            <w:bookmarkStart w:id="206" w:name="_Toc99619774"/>
            <w:bookmarkStart w:id="207" w:name="_Toc100144787"/>
            <w:bookmarkStart w:id="208" w:name="_Toc204178312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Exterminating</w:t>
            </w:r>
            <w:bookmarkEnd w:id="205"/>
            <w:bookmarkEnd w:id="206"/>
            <w:bookmarkEnd w:id="207"/>
            <w:bookmarkEnd w:id="208"/>
          </w:p>
        </w:tc>
        <w:tc>
          <w:tcPr>
            <w:tcW w:w="988" w:type="dxa"/>
            <w:vAlign w:val="center"/>
          </w:tcPr>
          <w:p w14:paraId="17737F3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4E3031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53FB75F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70E90C9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auto"/>
            </w:tcBorders>
            <w:vAlign w:val="center"/>
          </w:tcPr>
          <w:p w14:paraId="3795263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6FE7131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14:paraId="0ED566A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  <w:vAlign w:val="center"/>
          </w:tcPr>
          <w:p w14:paraId="2BCEE45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64778B33" w14:textId="77777777" w:rsidTr="00C02211">
        <w:trPr>
          <w:trHeight w:val="98"/>
          <w:jc w:val="center"/>
        </w:trPr>
        <w:tc>
          <w:tcPr>
            <w:tcW w:w="3840" w:type="dxa"/>
            <w:tcBorders>
              <w:bottom w:val="single" w:sz="18" w:space="0" w:color="auto"/>
            </w:tcBorders>
            <w:vAlign w:val="center"/>
          </w:tcPr>
          <w:p w14:paraId="2B2D8F4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209" w:name="_Toc99618458"/>
            <w:bookmarkStart w:id="210" w:name="_Toc99619775"/>
            <w:bookmarkStart w:id="211" w:name="_Toc100144788"/>
            <w:bookmarkStart w:id="212" w:name="_Toc204178313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Grounds</w:t>
            </w:r>
            <w:bookmarkEnd w:id="209"/>
            <w:bookmarkEnd w:id="210"/>
            <w:bookmarkEnd w:id="211"/>
            <w:bookmarkEnd w:id="212"/>
          </w:p>
        </w:tc>
        <w:tc>
          <w:tcPr>
            <w:tcW w:w="988" w:type="dxa"/>
            <w:tcBorders>
              <w:bottom w:val="single" w:sz="18" w:space="0" w:color="auto"/>
            </w:tcBorders>
            <w:vAlign w:val="center"/>
          </w:tcPr>
          <w:p w14:paraId="0DDFA3E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14:paraId="57A0162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  <w:vAlign w:val="center"/>
          </w:tcPr>
          <w:p w14:paraId="337EE7A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268ACE5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DEEAF6"/>
            <w:vAlign w:val="center"/>
          </w:tcPr>
          <w:p w14:paraId="36198D3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213" w:name="_Toc99618459"/>
            <w:bookmarkStart w:id="214" w:name="_Toc99619776"/>
            <w:bookmarkStart w:id="215" w:name="_Toc100144789"/>
            <w:bookmarkStart w:id="216" w:name="_Toc204178314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TOTAL OPERATING EXPENSES</w:t>
            </w:r>
            <w:bookmarkEnd w:id="213"/>
            <w:bookmarkEnd w:id="214"/>
            <w:bookmarkEnd w:id="215"/>
            <w:bookmarkEnd w:id="216"/>
          </w:p>
        </w:tc>
        <w:tc>
          <w:tcPr>
            <w:tcW w:w="900" w:type="dxa"/>
            <w:shd w:val="clear" w:color="auto" w:fill="DEEAF6"/>
            <w:vAlign w:val="center"/>
          </w:tcPr>
          <w:p w14:paraId="0D4B024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EEAF6"/>
            <w:vAlign w:val="center"/>
          </w:tcPr>
          <w:p w14:paraId="11A3E17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EEAF6"/>
            <w:vAlign w:val="center"/>
          </w:tcPr>
          <w:p w14:paraId="570E8E5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41554225" w14:textId="77777777" w:rsidTr="00C02211">
        <w:trPr>
          <w:trHeight w:val="98"/>
          <w:jc w:val="center"/>
        </w:trPr>
        <w:tc>
          <w:tcPr>
            <w:tcW w:w="3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41D6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217" w:name="_Toc99618460"/>
            <w:bookmarkStart w:id="218" w:name="_Toc99619777"/>
            <w:bookmarkStart w:id="219" w:name="_Toc100144790"/>
            <w:bookmarkStart w:id="220" w:name="_Toc204178315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Subtotal</w:t>
            </w:r>
            <w:bookmarkEnd w:id="217"/>
            <w:bookmarkEnd w:id="218"/>
            <w:bookmarkEnd w:id="219"/>
            <w:bookmarkEnd w:id="220"/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8A197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FEAE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2B53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14:paraId="214F0C5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DEEAF6"/>
            <w:vAlign w:val="center"/>
          </w:tcPr>
          <w:p w14:paraId="709A690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221" w:name="_Toc99618461"/>
            <w:bookmarkStart w:id="222" w:name="_Toc99619778"/>
            <w:bookmarkStart w:id="223" w:name="_Toc100144791"/>
            <w:bookmarkStart w:id="224" w:name="_Toc204178316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NET OPERATING INCOME</w:t>
            </w:r>
            <w:bookmarkEnd w:id="221"/>
            <w:bookmarkEnd w:id="222"/>
            <w:bookmarkEnd w:id="223"/>
            <w:bookmarkEnd w:id="224"/>
          </w:p>
        </w:tc>
        <w:tc>
          <w:tcPr>
            <w:tcW w:w="900" w:type="dxa"/>
            <w:shd w:val="clear" w:color="auto" w:fill="DEEAF6"/>
            <w:vAlign w:val="center"/>
          </w:tcPr>
          <w:p w14:paraId="6EBD486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EEAF6"/>
            <w:vAlign w:val="center"/>
          </w:tcPr>
          <w:p w14:paraId="6E8F7D3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EEAF6"/>
            <w:vAlign w:val="center"/>
          </w:tcPr>
          <w:p w14:paraId="11C4AE0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596C7D74" w14:textId="77777777" w:rsidTr="007A281B">
        <w:trPr>
          <w:trHeight w:val="98"/>
          <w:jc w:val="center"/>
        </w:trPr>
        <w:tc>
          <w:tcPr>
            <w:tcW w:w="3840" w:type="dxa"/>
            <w:tcBorders>
              <w:top w:val="single" w:sz="18" w:space="0" w:color="auto"/>
            </w:tcBorders>
            <w:vAlign w:val="center"/>
          </w:tcPr>
          <w:p w14:paraId="7ED76C1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18" w:space="0" w:color="auto"/>
            </w:tcBorders>
            <w:vAlign w:val="center"/>
          </w:tcPr>
          <w:p w14:paraId="295AA8B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14:paraId="16073FC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  <w:vAlign w:val="center"/>
          </w:tcPr>
          <w:p w14:paraId="2F26CA8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7E35567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bottom w:val="single" w:sz="12" w:space="0" w:color="auto"/>
            </w:tcBorders>
            <w:vAlign w:val="center"/>
          </w:tcPr>
          <w:p w14:paraId="5F430BD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2A2B083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4FE6BAC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6199841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1FC57662" w14:textId="77777777" w:rsidTr="007A281B">
        <w:trPr>
          <w:trHeight w:val="98"/>
          <w:jc w:val="center"/>
        </w:trPr>
        <w:tc>
          <w:tcPr>
            <w:tcW w:w="3840" w:type="dxa"/>
            <w:vAlign w:val="center"/>
          </w:tcPr>
          <w:p w14:paraId="3215BFF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771D44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4EA4D9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BAF558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  <w:vAlign w:val="center"/>
          </w:tcPr>
          <w:p w14:paraId="306FD97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61BB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225" w:name="_Toc99618462"/>
            <w:bookmarkStart w:id="226" w:name="_Toc99619779"/>
            <w:bookmarkStart w:id="227" w:name="_Toc100144792"/>
            <w:bookmarkStart w:id="228" w:name="_Toc204178317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MORTGAGE</w:t>
            </w:r>
            <w:bookmarkEnd w:id="225"/>
            <w:bookmarkEnd w:id="226"/>
            <w:bookmarkEnd w:id="227"/>
            <w:bookmarkEnd w:id="228"/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914C5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14:paraId="622B575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33C1758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6B901555" w14:textId="77777777" w:rsidTr="007A281B">
        <w:trPr>
          <w:trHeight w:val="98"/>
          <w:jc w:val="center"/>
        </w:trPr>
        <w:tc>
          <w:tcPr>
            <w:tcW w:w="3840" w:type="dxa"/>
            <w:vAlign w:val="center"/>
          </w:tcPr>
          <w:p w14:paraId="755B60F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DA4F6D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C9E9F0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C46975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  <w:vAlign w:val="center"/>
          </w:tcPr>
          <w:p w14:paraId="3B29DF3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53AB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229" w:name="_Toc99618463"/>
            <w:bookmarkStart w:id="230" w:name="_Toc99619780"/>
            <w:bookmarkStart w:id="231" w:name="_Toc100144793"/>
            <w:bookmarkStart w:id="232" w:name="_Toc204178318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Debt Coverage Ratio</w:t>
            </w:r>
            <w:bookmarkEnd w:id="229"/>
            <w:bookmarkEnd w:id="230"/>
            <w:bookmarkEnd w:id="231"/>
            <w:bookmarkEnd w:id="232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8B44D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14:paraId="37DDDB2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552E481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78F03F91" w14:textId="77777777" w:rsidTr="007A281B">
        <w:trPr>
          <w:trHeight w:val="98"/>
          <w:jc w:val="center"/>
        </w:trPr>
        <w:tc>
          <w:tcPr>
            <w:tcW w:w="3840" w:type="dxa"/>
            <w:vAlign w:val="center"/>
          </w:tcPr>
          <w:p w14:paraId="118F579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31F088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897EFE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7DA385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  <w:vAlign w:val="center"/>
          </w:tcPr>
          <w:p w14:paraId="29B15FB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2BD9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233" w:name="_Toc99618464"/>
            <w:bookmarkStart w:id="234" w:name="_Toc99619781"/>
            <w:bookmarkStart w:id="235" w:name="_Toc100144794"/>
            <w:bookmarkStart w:id="236" w:name="_Toc204178319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Max Mortgage Payment</w:t>
            </w:r>
            <w:bookmarkEnd w:id="233"/>
            <w:bookmarkEnd w:id="234"/>
            <w:bookmarkEnd w:id="235"/>
            <w:bookmarkEnd w:id="236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1FFAD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14:paraId="6DE79BD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69518F3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5D66CFEF" w14:textId="77777777" w:rsidTr="007A281B">
        <w:trPr>
          <w:trHeight w:val="98"/>
          <w:jc w:val="center"/>
        </w:trPr>
        <w:tc>
          <w:tcPr>
            <w:tcW w:w="3840" w:type="dxa"/>
            <w:vAlign w:val="center"/>
          </w:tcPr>
          <w:p w14:paraId="33C390E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09B48E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049D03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AC4B9D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  <w:vAlign w:val="center"/>
          </w:tcPr>
          <w:p w14:paraId="681A8FB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7A62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237" w:name="_Toc99618465"/>
            <w:bookmarkStart w:id="238" w:name="_Toc99619782"/>
            <w:bookmarkStart w:id="239" w:name="_Toc100144795"/>
            <w:bookmarkStart w:id="240" w:name="_Toc204178320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Amortization (years)</w:t>
            </w:r>
            <w:bookmarkEnd w:id="237"/>
            <w:bookmarkEnd w:id="238"/>
            <w:bookmarkEnd w:id="239"/>
            <w:bookmarkEnd w:id="240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7E4E7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14:paraId="1694B6F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623D1BF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4A2C725B" w14:textId="77777777" w:rsidTr="007A281B">
        <w:trPr>
          <w:trHeight w:val="197"/>
          <w:jc w:val="center"/>
        </w:trPr>
        <w:tc>
          <w:tcPr>
            <w:tcW w:w="3840" w:type="dxa"/>
            <w:vAlign w:val="center"/>
          </w:tcPr>
          <w:p w14:paraId="4C43F1A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59B11E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90A8A2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463060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  <w:vAlign w:val="center"/>
          </w:tcPr>
          <w:p w14:paraId="15EC4C0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2CCB8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bookmarkStart w:id="241" w:name="_Toc99618466"/>
            <w:bookmarkStart w:id="242" w:name="_Toc99619783"/>
            <w:bookmarkStart w:id="243" w:name="_Toc100144796"/>
            <w:bookmarkStart w:id="244" w:name="_Toc204178321"/>
            <w:r w:rsidRPr="00C022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Interest Rate</w:t>
            </w:r>
            <w:bookmarkEnd w:id="241"/>
            <w:bookmarkEnd w:id="242"/>
            <w:bookmarkEnd w:id="243"/>
            <w:bookmarkEnd w:id="244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9F6D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14:paraId="41CF009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3D56E8C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7F9C6403" w14:textId="77777777" w:rsidTr="007A281B">
        <w:trPr>
          <w:trHeight w:val="393"/>
          <w:jc w:val="center"/>
        </w:trPr>
        <w:tc>
          <w:tcPr>
            <w:tcW w:w="3840" w:type="dxa"/>
            <w:vAlign w:val="center"/>
          </w:tcPr>
          <w:p w14:paraId="262BEE0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E56EAF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77FF11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3250315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4982468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5D8740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245" w:name="_Toc99618467"/>
            <w:bookmarkStart w:id="246" w:name="_Toc99619784"/>
            <w:bookmarkStart w:id="247" w:name="_Toc100144797"/>
            <w:bookmarkStart w:id="248" w:name="_Toc204178322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Maximum Mortgage</w:t>
            </w:r>
            <w:bookmarkEnd w:id="245"/>
            <w:bookmarkEnd w:id="246"/>
            <w:bookmarkEnd w:id="247"/>
            <w:bookmarkEnd w:id="248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BE8C36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12" w:space="0" w:color="auto"/>
            </w:tcBorders>
            <w:vAlign w:val="bottom"/>
          </w:tcPr>
          <w:p w14:paraId="2B9C43F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14:paraId="24E851F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12CF8C9F" w14:textId="77777777" w:rsidTr="007A281B">
        <w:trPr>
          <w:trHeight w:val="197"/>
          <w:jc w:val="center"/>
        </w:trPr>
        <w:tc>
          <w:tcPr>
            <w:tcW w:w="3840" w:type="dxa"/>
            <w:vAlign w:val="center"/>
          </w:tcPr>
          <w:p w14:paraId="2DB5C2A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0F9220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09AA06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708B56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1423574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2AD72C9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249" w:name="_Toc99618468"/>
            <w:bookmarkStart w:id="250" w:name="_Toc99619785"/>
            <w:bookmarkStart w:id="251" w:name="_Toc100144798"/>
            <w:bookmarkStart w:id="252" w:name="_Toc204178323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Existing Mortgage</w:t>
            </w:r>
            <w:bookmarkEnd w:id="249"/>
            <w:bookmarkEnd w:id="250"/>
            <w:bookmarkEnd w:id="251"/>
            <w:bookmarkEnd w:id="252"/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D727E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14:paraId="28228A7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5027680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08090F40" w14:textId="77777777" w:rsidTr="007A281B">
        <w:trPr>
          <w:trHeight w:val="197"/>
          <w:jc w:val="center"/>
        </w:trPr>
        <w:tc>
          <w:tcPr>
            <w:tcW w:w="3840" w:type="dxa"/>
            <w:vAlign w:val="center"/>
          </w:tcPr>
          <w:p w14:paraId="3F5277B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9C6A98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5626CE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BF95B2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482A8A3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2305F9F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253" w:name="_Toc99618469"/>
            <w:bookmarkStart w:id="254" w:name="_Toc99619786"/>
            <w:bookmarkStart w:id="255" w:name="_Toc100144799"/>
            <w:bookmarkStart w:id="256" w:name="_Toc204178324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Proposed New Mortgage(s)</w:t>
            </w:r>
            <w:bookmarkEnd w:id="253"/>
            <w:bookmarkEnd w:id="254"/>
            <w:bookmarkEnd w:id="255"/>
            <w:bookmarkEnd w:id="256"/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52335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14:paraId="67898C6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22DCB49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4552E3D3" w14:textId="77777777" w:rsidTr="007A281B">
        <w:trPr>
          <w:trHeight w:val="197"/>
          <w:jc w:val="center"/>
        </w:trPr>
        <w:tc>
          <w:tcPr>
            <w:tcW w:w="3840" w:type="dxa"/>
            <w:vAlign w:val="center"/>
          </w:tcPr>
          <w:p w14:paraId="5E9AD08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43ED9C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2A35A87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78CE32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22F2332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40A1CBB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257" w:name="_Toc99618470"/>
            <w:bookmarkStart w:id="258" w:name="_Toc99619787"/>
            <w:bookmarkStart w:id="259" w:name="_Toc100144800"/>
            <w:bookmarkStart w:id="260" w:name="_Toc204178325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Annual Mortgage payment(s)</w:t>
            </w:r>
            <w:bookmarkEnd w:id="257"/>
            <w:bookmarkEnd w:id="258"/>
            <w:bookmarkEnd w:id="259"/>
            <w:bookmarkEnd w:id="260"/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1162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14:paraId="1C8CAF5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5C3055A8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4649D276" w14:textId="77777777" w:rsidTr="007A281B">
        <w:trPr>
          <w:trHeight w:val="197"/>
          <w:jc w:val="center"/>
        </w:trPr>
        <w:tc>
          <w:tcPr>
            <w:tcW w:w="3840" w:type="dxa"/>
            <w:vAlign w:val="center"/>
          </w:tcPr>
          <w:p w14:paraId="17FAEEAC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0A2E7D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4A6100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1C0E6D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6064458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14:paraId="01CB54B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07CA0D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7833BEE2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742EE666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0ABC30E2" w14:textId="77777777" w:rsidTr="00C02211">
        <w:trPr>
          <w:trHeight w:val="197"/>
          <w:jc w:val="center"/>
        </w:trPr>
        <w:tc>
          <w:tcPr>
            <w:tcW w:w="3840" w:type="dxa"/>
            <w:vAlign w:val="center"/>
          </w:tcPr>
          <w:p w14:paraId="191BD90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C60B090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4625CCF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4C8F122B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27B8D277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BE4D5"/>
            <w:vAlign w:val="center"/>
          </w:tcPr>
          <w:p w14:paraId="786EE6B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FBE4D5"/>
            <w:vAlign w:val="center"/>
          </w:tcPr>
          <w:p w14:paraId="5195B8E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261" w:name="_Toc99618471"/>
            <w:bookmarkStart w:id="262" w:name="_Toc99619788"/>
            <w:bookmarkStart w:id="263" w:name="_Toc100144801"/>
            <w:bookmarkStart w:id="264" w:name="_Toc204178326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(Annual)</w:t>
            </w:r>
            <w:bookmarkEnd w:id="261"/>
            <w:bookmarkEnd w:id="262"/>
            <w:bookmarkEnd w:id="263"/>
            <w:bookmarkEnd w:id="264"/>
          </w:p>
        </w:tc>
        <w:tc>
          <w:tcPr>
            <w:tcW w:w="909" w:type="dxa"/>
            <w:shd w:val="clear" w:color="auto" w:fill="FBE4D5"/>
            <w:vAlign w:val="center"/>
          </w:tcPr>
          <w:p w14:paraId="77E30EDE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265" w:name="_Toc99618472"/>
            <w:bookmarkStart w:id="266" w:name="_Toc99619789"/>
            <w:bookmarkStart w:id="267" w:name="_Toc100144802"/>
            <w:bookmarkStart w:id="268" w:name="_Toc204178327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Per Unit</w:t>
            </w:r>
            <w:bookmarkEnd w:id="265"/>
            <w:bookmarkEnd w:id="266"/>
            <w:bookmarkEnd w:id="267"/>
            <w:bookmarkEnd w:id="268"/>
          </w:p>
        </w:tc>
        <w:tc>
          <w:tcPr>
            <w:tcW w:w="1060" w:type="dxa"/>
            <w:vAlign w:val="center"/>
          </w:tcPr>
          <w:p w14:paraId="5CBE4725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02211" w:rsidRPr="00C02211" w14:paraId="7B584F3A" w14:textId="77777777" w:rsidTr="00C02211">
        <w:trPr>
          <w:trHeight w:val="197"/>
          <w:jc w:val="center"/>
        </w:trPr>
        <w:tc>
          <w:tcPr>
            <w:tcW w:w="3840" w:type="dxa"/>
            <w:vAlign w:val="center"/>
          </w:tcPr>
          <w:p w14:paraId="70AC0AC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326EC89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74CEEB4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3D6E4C4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14:paraId="4B7208CD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BE4D5"/>
            <w:vAlign w:val="center"/>
          </w:tcPr>
          <w:p w14:paraId="70C890B6" w14:textId="77777777" w:rsidR="00C02211" w:rsidRPr="00C02211" w:rsidRDefault="00C02211" w:rsidP="00C02211">
            <w:pPr>
              <w:keepNext/>
              <w:keepLines/>
              <w:jc w:val="right"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269" w:name="_Toc99618473"/>
            <w:bookmarkStart w:id="270" w:name="_Toc99619790"/>
            <w:bookmarkStart w:id="271" w:name="_Toc100144803"/>
            <w:bookmarkStart w:id="272" w:name="_Toc204178328"/>
            <w:r w:rsidRPr="00C022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Cash Flow</w:t>
            </w:r>
            <w:bookmarkEnd w:id="269"/>
            <w:bookmarkEnd w:id="270"/>
            <w:bookmarkEnd w:id="271"/>
            <w:bookmarkEnd w:id="272"/>
          </w:p>
        </w:tc>
        <w:tc>
          <w:tcPr>
            <w:tcW w:w="900" w:type="dxa"/>
            <w:shd w:val="clear" w:color="auto" w:fill="FBE4D5"/>
            <w:vAlign w:val="center"/>
          </w:tcPr>
          <w:p w14:paraId="59649A11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BE4D5"/>
            <w:vAlign w:val="center"/>
          </w:tcPr>
          <w:p w14:paraId="03775313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13BAABAA" w14:textId="77777777" w:rsidR="00C02211" w:rsidRPr="00C02211" w:rsidRDefault="00C02211" w:rsidP="00C02211">
            <w:pPr>
              <w:keepNext/>
              <w:keepLines/>
              <w:outlineLvl w:val="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47379237" w14:textId="77777777" w:rsidR="00C54316" w:rsidRPr="00C02211" w:rsidRDefault="00C54316" w:rsidP="00C02211">
      <w:pPr>
        <w:rPr>
          <w:sz w:val="10"/>
          <w:szCs w:val="10"/>
        </w:rPr>
      </w:pPr>
    </w:p>
    <w:sectPr w:rsidR="00C54316" w:rsidRPr="00C022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9635" w14:textId="77777777" w:rsidR="00C02211" w:rsidRDefault="00C02211" w:rsidP="00C02211">
      <w:pPr>
        <w:spacing w:after="0" w:line="240" w:lineRule="auto"/>
      </w:pPr>
      <w:r>
        <w:separator/>
      </w:r>
    </w:p>
  </w:endnote>
  <w:endnote w:type="continuationSeparator" w:id="0">
    <w:p w14:paraId="1816E50C" w14:textId="77777777" w:rsidR="00C02211" w:rsidRDefault="00C02211" w:rsidP="00C02211">
      <w:pPr>
        <w:spacing w:after="0" w:line="240" w:lineRule="auto"/>
      </w:pPr>
      <w:r>
        <w:continuationSeparator/>
      </w:r>
    </w:p>
  </w:endnote>
  <w:endnote w:type="continuationNotice" w:id="1">
    <w:p w14:paraId="2C2F12AB" w14:textId="77777777" w:rsidR="008846CC" w:rsidRDefault="00884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DBCE" w14:textId="77777777" w:rsidR="006203DC" w:rsidRDefault="00620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BBAA" w14:textId="731F722C" w:rsidR="00C02211" w:rsidRPr="00C02211" w:rsidRDefault="00A86FEA" w:rsidP="00C02211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kern w:val="0"/>
        <w:sz w:val="22"/>
        <w:szCs w:val="22"/>
        <w14:ligatures w14:val="none"/>
      </w:rPr>
    </w:pPr>
    <w:sdt>
      <w:sdtP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id w:val="1344659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2211" w:rsidRPr="00C02211">
          <w:rPr>
            <w:rFonts w:ascii="Calibri" w:eastAsia="Calibri" w:hAnsi="Calibri" w:cs="Times New Roman"/>
            <w:noProof/>
            <w:kern w:val="0"/>
            <w:sz w:val="22"/>
            <w:szCs w:val="22"/>
            <w14:ligatures w14:val="none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BF08671" wp14:editId="55629B27">
                  <wp:simplePos x="0" y="0"/>
                  <wp:positionH relativeFrom="margin">
                    <wp:posOffset>-178908</wp:posOffset>
                  </wp:positionH>
                  <wp:positionV relativeFrom="paragraph">
                    <wp:posOffset>76200</wp:posOffset>
                  </wp:positionV>
                  <wp:extent cx="6422065" cy="21265"/>
                  <wp:effectExtent l="0" t="0" r="36195" b="36195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22065" cy="2126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A17B49B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1pt,6pt" to="491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" strokecolor="#9dc3e6" strokeweight="1.5pt">
                  <v:stroke joinstyle="miter"/>
                  <w10:wrap anchorx="margin"/>
                </v:line>
              </w:pict>
            </mc:Fallback>
          </mc:AlternateContent>
        </w:r>
      </w:sdtContent>
    </w:sdt>
  </w:p>
  <w:p w14:paraId="770785C7" w14:textId="695ABEF0" w:rsidR="00C02211" w:rsidRPr="00C02211" w:rsidRDefault="006203DC" w:rsidP="00C02211">
    <w:pPr>
      <w:tabs>
        <w:tab w:val="center" w:pos="4680"/>
        <w:tab w:val="right" w:pos="9360"/>
      </w:tabs>
      <w:spacing w:after="0" w:line="240" w:lineRule="auto"/>
      <w:jc w:val="both"/>
      <w:rPr>
        <w:rFonts w:ascii="Calibri" w:eastAsia="Calibri" w:hAnsi="Calibri" w:cs="Times New Roman"/>
        <w:kern w:val="0"/>
        <w:sz w:val="22"/>
        <w:szCs w:val="22"/>
        <w14:ligatures w14:val="none"/>
      </w:rPr>
    </w:pPr>
    <w:r>
      <w:rPr>
        <w:rFonts w:ascii="Calibri" w:eastAsia="Calibri" w:hAnsi="Calibri" w:cs="Times New Roman"/>
        <w:kern w:val="0"/>
        <w:sz w:val="22"/>
        <w:szCs w:val="22"/>
        <w14:ligatures w14:val="none"/>
      </w:rPr>
      <w:t xml:space="preserve">August </w:t>
    </w:r>
    <w:r>
      <w:rPr>
        <w:rFonts w:ascii="Calibri" w:eastAsia="Calibri" w:hAnsi="Calibri" w:cs="Times New Roman"/>
        <w:kern w:val="0"/>
        <w:sz w:val="22"/>
        <w:szCs w:val="22"/>
        <w14:ligatures w14:val="none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81BB" w14:textId="77777777" w:rsidR="006203DC" w:rsidRDefault="00620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0969" w14:textId="77777777" w:rsidR="00C02211" w:rsidRDefault="00C02211" w:rsidP="00C02211">
      <w:pPr>
        <w:spacing w:after="0" w:line="240" w:lineRule="auto"/>
      </w:pPr>
      <w:r>
        <w:separator/>
      </w:r>
    </w:p>
  </w:footnote>
  <w:footnote w:type="continuationSeparator" w:id="0">
    <w:p w14:paraId="1F1CA0B7" w14:textId="77777777" w:rsidR="00C02211" w:rsidRDefault="00C02211" w:rsidP="00C02211">
      <w:pPr>
        <w:spacing w:after="0" w:line="240" w:lineRule="auto"/>
      </w:pPr>
      <w:r>
        <w:continuationSeparator/>
      </w:r>
    </w:p>
  </w:footnote>
  <w:footnote w:type="continuationNotice" w:id="1">
    <w:p w14:paraId="2C77C80C" w14:textId="77777777" w:rsidR="008846CC" w:rsidRDefault="00884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8E6F" w14:textId="77777777" w:rsidR="006203DC" w:rsidRDefault="00620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9C23" w14:textId="77777777" w:rsidR="00C02211" w:rsidRPr="00100A54" w:rsidRDefault="00C02211" w:rsidP="00C02211">
    <w:pPr>
      <w:pStyle w:val="NoSpacing"/>
      <w:rPr>
        <w:b/>
        <w:bCs/>
      </w:rPr>
    </w:pPr>
    <w:r w:rsidRPr="00100A5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0863CA6" wp14:editId="48D17D60">
          <wp:simplePos x="0" y="0"/>
          <wp:positionH relativeFrom="column">
            <wp:posOffset>4572000</wp:posOffset>
          </wp:positionH>
          <wp:positionV relativeFrom="paragraph">
            <wp:posOffset>-47701</wp:posOffset>
          </wp:positionV>
          <wp:extent cx="1286510" cy="394970"/>
          <wp:effectExtent l="0" t="0" r="8890" b="5080"/>
          <wp:wrapSquare wrapText="bothSides"/>
          <wp:docPr id="24043685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A54">
      <w:rPr>
        <w:b/>
        <w:bCs/>
      </w:rPr>
      <w:t>Franklin County Grants Management</w:t>
    </w:r>
  </w:p>
  <w:p w14:paraId="13679646" w14:textId="27C3BA3F" w:rsidR="00C02211" w:rsidRPr="00C02211" w:rsidRDefault="00C02211">
    <w:pPr>
      <w:pStyle w:val="Header"/>
      <w:rPr>
        <w:rFonts w:ascii="Arial" w:hAnsi="Arial" w:cs="Arial"/>
      </w:rPr>
    </w:pPr>
    <w:r>
      <w:rPr>
        <w:rFonts w:ascii="Arial" w:hAnsi="Arial" w:cs="Arial"/>
      </w:rPr>
      <w:t>HOME Monitoring Plan for Rental Activities V.1.0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57EF" w14:textId="77777777" w:rsidR="006203DC" w:rsidRDefault="00620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11"/>
    <w:rsid w:val="00372E9A"/>
    <w:rsid w:val="006203DC"/>
    <w:rsid w:val="006C50D4"/>
    <w:rsid w:val="00841082"/>
    <w:rsid w:val="008846CC"/>
    <w:rsid w:val="00C02211"/>
    <w:rsid w:val="00C040F3"/>
    <w:rsid w:val="00C26B93"/>
    <w:rsid w:val="00C475C1"/>
    <w:rsid w:val="00C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18D6C"/>
  <w15:chartTrackingRefBased/>
  <w15:docId w15:val="{115823C9-A806-44F6-AF3F-F071F603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2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2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2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2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2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2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11"/>
  </w:style>
  <w:style w:type="paragraph" w:styleId="Footer">
    <w:name w:val="footer"/>
    <w:basedOn w:val="Normal"/>
    <w:link w:val="FooterChar"/>
    <w:uiPriority w:val="99"/>
    <w:unhideWhenUsed/>
    <w:rsid w:val="00C0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11"/>
  </w:style>
  <w:style w:type="paragraph" w:styleId="NoSpacing">
    <w:name w:val="No Spacing"/>
    <w:link w:val="NoSpacingChar"/>
    <w:uiPriority w:val="1"/>
    <w:qFormat/>
    <w:rsid w:val="00C02211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02211"/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aliases w:val="Table IVV,KLA_Table_Banded"/>
    <w:basedOn w:val="TableNormal"/>
    <w:uiPriority w:val="39"/>
    <w:rsid w:val="00C0221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9BFB94B760546985A6420157BFD55" ma:contentTypeVersion="16" ma:contentTypeDescription="Create a new document." ma:contentTypeScope="" ma:versionID="86c302f7beb9511d18556a26325540c9">
  <xsd:schema xmlns:xsd="http://www.w3.org/2001/XMLSchema" xmlns:xs="http://www.w3.org/2001/XMLSchema" xmlns:p="http://schemas.microsoft.com/office/2006/metadata/properties" xmlns:ns2="486cc2cc-49fa-4cfc-b438-922c6a2a35e8" xmlns:ns3="de8add61-1da4-4324-a5d9-7bd4e4c7658d" targetNamespace="http://schemas.microsoft.com/office/2006/metadata/properties" ma:root="true" ma:fieldsID="0f07036a138989ba20eb9965fef36e04" ns2:_="" ns3:_="">
    <xsd:import namespace="486cc2cc-49fa-4cfc-b438-922c6a2a35e8"/>
    <xsd:import namespace="de8add61-1da4-4324-a5d9-7bd4e4c76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c2cc-49fa-4cfc-b438-922c6a2a3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76fb7f-4e3b-4024-89c8-7d4c38283e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dd61-1da4-4324-a5d9-7bd4e4c76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c9c561a-bed9-4761-a5b1-12047c81bd06}" ma:internalName="TaxCatchAll" ma:showField="CatchAllData" ma:web="de8add61-1da4-4324-a5d9-7bd4e4c76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c2cc-49fa-4cfc-b438-922c6a2a35e8">
      <Terms xmlns="http://schemas.microsoft.com/office/infopath/2007/PartnerControls"/>
    </lcf76f155ced4ddcb4097134ff3c332f>
    <TaxCatchAll xmlns="de8add61-1da4-4324-a5d9-7bd4e4c7658d"/>
  </documentManagement>
</p:properties>
</file>

<file path=customXml/itemProps1.xml><?xml version="1.0" encoding="utf-8"?>
<ds:datastoreItem xmlns:ds="http://schemas.openxmlformats.org/officeDocument/2006/customXml" ds:itemID="{3551E908-8360-4118-94A2-70D38C218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6F5C4-4470-421A-92C4-49E960645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c2cc-49fa-4cfc-b438-922c6a2a35e8"/>
    <ds:schemaRef ds:uri="de8add61-1da4-4324-a5d9-7bd4e4c76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636AB-29D5-4DBE-912A-176DC3A70EE2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486cc2cc-49fa-4cfc-b438-922c6a2a35e8"/>
    <ds:schemaRef ds:uri="http://schemas.openxmlformats.org/package/2006/metadata/core-properties"/>
    <ds:schemaRef ds:uri="de8add61-1da4-4324-a5d9-7bd4e4c7658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Gretchen X</dc:creator>
  <cp:keywords/>
  <dc:description/>
  <cp:lastModifiedBy>Armstrong, Gretchen X</cp:lastModifiedBy>
  <cp:revision>2</cp:revision>
  <dcterms:created xsi:type="dcterms:W3CDTF">2025-08-06T15:06:00Z</dcterms:created>
  <dcterms:modified xsi:type="dcterms:W3CDTF">2025-08-06T15:06:00Z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0x0101007CA9BFB94B760546985A6420157BFD55</vt:lpwstr>
  </property>
  <property fmtid="{D5CDD505-2E9C-101B-9397-08002B2CF9AE}" pid="3" name="MediaServiceImageTags">
    <vt:lpwstr/>
  </property>
</Properties>
</file>